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4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6"/>
        <w:gridCol w:w="5409"/>
      </w:tblGrid>
      <w:tr w14:paraId="35BA0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97" w:type="dxa"/>
            <w:gridSpan w:val="2"/>
            <w:vAlign w:val="center"/>
          </w:tcPr>
          <w:p w14:paraId="4DC1AA7C">
            <w:pPr>
              <w:pStyle w:val="2"/>
              <w:spacing w:before="0" w:beforeAutospacing="0" w:after="0" w:afterAutospacing="0" w:line="600" w:lineRule="atLeast"/>
              <w:jc w:val="center"/>
              <w:rPr>
                <w:rFonts w:hint="default" w:ascii="Times New Roman" w:hAnsi="Times New Roman" w:eastAsia="方正仿宋_GBK" w:cs="Times New Roman"/>
                <w:color w:val="333333"/>
                <w:sz w:val="32"/>
                <w:szCs w:val="32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  <w:lang w:eastAsia="zh-CN"/>
              </w:rPr>
              <w:t>关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  <w:lang w:val="en-US" w:eastAsia="zh-CN"/>
              </w:rPr>
              <w:t>于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</w:rPr>
              <w:t>过滤式消防自救呼吸器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  <w:lang w:val="en-US" w:eastAsia="zh-CN"/>
              </w:rPr>
              <w:t>产品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</w:rPr>
              <w:t>的消费</w:t>
            </w:r>
            <w:r>
              <w:rPr>
                <w:rFonts w:hint="eastAsia" w:ascii="Times New Roman" w:hAnsi="Times New Roman" w:eastAsia="方正小标宋简体" w:cs="Times New Roman"/>
                <w:color w:val="333333"/>
                <w:sz w:val="36"/>
                <w:szCs w:val="36"/>
                <w:lang w:eastAsia="zh-CN"/>
              </w:rPr>
              <w:t>警</w:t>
            </w:r>
            <w:r>
              <w:rPr>
                <w:rFonts w:hint="default" w:ascii="Times New Roman" w:hAnsi="Times New Roman" w:eastAsia="方正小标宋简体" w:cs="Times New Roman"/>
                <w:color w:val="333333"/>
                <w:sz w:val="36"/>
                <w:szCs w:val="36"/>
              </w:rPr>
              <w:t>示</w:t>
            </w:r>
            <w:bookmarkEnd w:id="0"/>
          </w:p>
        </w:tc>
      </w:tr>
      <w:tr w14:paraId="34DA3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68D51F7F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标称产品名称</w:t>
            </w:r>
          </w:p>
        </w:tc>
        <w:tc>
          <w:tcPr>
            <w:tcW w:w="5624" w:type="dxa"/>
            <w:vAlign w:val="center"/>
          </w:tcPr>
          <w:p w14:paraId="0A763CF3">
            <w:pPr>
              <w:pStyle w:val="2"/>
              <w:spacing w:before="0" w:beforeAutospacing="0" w:after="0" w:afterAutospacing="0" w:line="600" w:lineRule="exact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过滤式消防自救呼吸器</w:t>
            </w:r>
          </w:p>
        </w:tc>
      </w:tr>
      <w:tr w14:paraId="735D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79871E6D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产品照片</w:t>
            </w:r>
          </w:p>
        </w:tc>
        <w:tc>
          <w:tcPr>
            <w:tcW w:w="5624" w:type="dxa"/>
            <w:vAlign w:val="center"/>
          </w:tcPr>
          <w:p w14:paraId="1707A812">
            <w:pPr>
              <w:pStyle w:val="2"/>
              <w:snapToGrid w:val="0"/>
              <w:spacing w:before="0" w:beforeAutospacing="0" w:after="0" w:afterAutospacing="0" w:line="240" w:lineRule="auto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</w:pPr>
            <w:r>
              <w:drawing>
                <wp:inline distT="0" distB="0" distL="114300" distR="114300">
                  <wp:extent cx="2190115" cy="2377440"/>
                  <wp:effectExtent l="0" t="0" r="635" b="3810"/>
                  <wp:docPr id="1" name="图片 1" descr="screen_shot_17745251001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screen_shot_1774525100125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115" cy="2377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4B1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208869CF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标称型号/规格</w:t>
            </w:r>
          </w:p>
        </w:tc>
        <w:tc>
          <w:tcPr>
            <w:tcW w:w="5624" w:type="dxa"/>
            <w:vAlign w:val="center"/>
          </w:tcPr>
          <w:p w14:paraId="11005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TZL30A</w:t>
            </w:r>
          </w:p>
        </w:tc>
      </w:tr>
      <w:tr w14:paraId="335BD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3E709AA6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标称产品商标</w:t>
            </w:r>
          </w:p>
        </w:tc>
        <w:tc>
          <w:tcPr>
            <w:tcW w:w="5624" w:type="dxa"/>
            <w:vAlign w:val="center"/>
          </w:tcPr>
          <w:p w14:paraId="6E4F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 w14:paraId="5C673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354FAB60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标称生产批号/日期</w:t>
            </w:r>
          </w:p>
        </w:tc>
        <w:tc>
          <w:tcPr>
            <w:tcW w:w="5624" w:type="dxa"/>
            <w:vAlign w:val="center"/>
          </w:tcPr>
          <w:p w14:paraId="003EF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 w14:paraId="2C119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5DE46B20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标称生产者名称</w:t>
            </w:r>
          </w:p>
        </w:tc>
        <w:tc>
          <w:tcPr>
            <w:tcW w:w="5624" w:type="dxa"/>
            <w:vAlign w:val="center"/>
          </w:tcPr>
          <w:p w14:paraId="06548BB7">
            <w:pPr>
              <w:pStyle w:val="2"/>
              <w:spacing w:before="0" w:beforeAutospacing="0" w:after="0" w:afterAutospacing="0" w:line="600" w:lineRule="exact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</w:rPr>
              <w:t>广州市君安应急消防科技有限公司</w:t>
            </w:r>
          </w:p>
        </w:tc>
      </w:tr>
      <w:tr w14:paraId="6088E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69151C3D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产品风险及可能</w:t>
            </w:r>
          </w:p>
          <w:p w14:paraId="449B1533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导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致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的后果</w:t>
            </w:r>
          </w:p>
        </w:tc>
        <w:tc>
          <w:tcPr>
            <w:tcW w:w="5624" w:type="dxa"/>
            <w:vAlign w:val="center"/>
          </w:tcPr>
          <w:p w14:paraId="1DEC4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561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val="en-US" w:eastAsia="zh-CN"/>
              </w:rPr>
              <w:t>发生火灾时，人员佩戴呼吸器后仍可能会吸入过量一氧化碳气体，导致中毒。</w:t>
            </w:r>
          </w:p>
        </w:tc>
      </w:tr>
      <w:tr w14:paraId="6773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1DA6F8BD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避免损害发生的</w:t>
            </w:r>
          </w:p>
          <w:p w14:paraId="29656CD7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应急处置方式</w:t>
            </w:r>
          </w:p>
        </w:tc>
        <w:tc>
          <w:tcPr>
            <w:tcW w:w="5624" w:type="dxa"/>
            <w:vAlign w:val="center"/>
          </w:tcPr>
          <w:p w14:paraId="311856A8">
            <w:pPr>
              <w:widowControl/>
              <w:spacing w:line="600" w:lineRule="exact"/>
              <w:jc w:val="both"/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  <w:t>若消费者所持有的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</w:rPr>
              <w:t>过滤式消防自救呼吸器</w:t>
            </w:r>
            <w:r>
              <w:rPr>
                <w:rFonts w:hint="default" w:ascii="Times New Roman" w:hAnsi="Times New Roman" w:eastAsia="仿宋_GB2312" w:cs="Times New Roman"/>
                <w:color w:val="333333"/>
                <w:kern w:val="0"/>
                <w:sz w:val="32"/>
                <w:szCs w:val="32"/>
                <w:lang w:eastAsia="zh-CN"/>
              </w:rPr>
              <w:t>为该款涉嫌存在缺陷的产品，请立即停止使用，并妥善进行环保处理。</w:t>
            </w:r>
          </w:p>
        </w:tc>
      </w:tr>
      <w:tr w14:paraId="1160F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3" w:type="dxa"/>
            <w:vAlign w:val="center"/>
          </w:tcPr>
          <w:p w14:paraId="34950A7A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标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称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生产者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无法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实施召回活动的原因</w:t>
            </w:r>
          </w:p>
        </w:tc>
        <w:tc>
          <w:tcPr>
            <w:tcW w:w="5624" w:type="dxa"/>
            <w:vAlign w:val="center"/>
          </w:tcPr>
          <w:p w14:paraId="555D10EE">
            <w:pPr>
              <w:pStyle w:val="2"/>
              <w:spacing w:before="0" w:beforeAutospacing="0" w:after="0" w:afterAutospacing="0" w:line="600" w:lineRule="exact"/>
              <w:jc w:val="both"/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val="en-US" w:eastAsia="zh-CN"/>
              </w:rPr>
              <w:t>该</w:t>
            </w:r>
            <w:r>
              <w:rPr>
                <w:rFonts w:hint="default" w:ascii="Times New Roman" w:hAnsi="Times New Roman" w:eastAsia="仿宋_GB2312" w:cs="Times New Roman"/>
                <w:color w:val="333333"/>
                <w:sz w:val="32"/>
                <w:szCs w:val="32"/>
              </w:rPr>
              <w:t>公司已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32"/>
                <w:szCs w:val="32"/>
                <w:lang w:eastAsia="zh-CN"/>
              </w:rPr>
              <w:t>注销。</w:t>
            </w:r>
          </w:p>
        </w:tc>
      </w:tr>
    </w:tbl>
    <w:p w14:paraId="3F3A28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F2C15"/>
    <w:rsid w:val="416F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2026-04-01T02:17:00Z</dcterms:created>
  <dc:creator>叶菲</dc:creator>
  <cp:lastModifiedBy>叶菲</cp:lastModifiedBy>
  <dcterms:modified xsi:type="dcterms:W3CDTF">2026-04-01T02:18:36Z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E9346819A0604635846F3B9421128B01_11</vt:lpwstr>
  </property>
  <property fmtid="{D5CDD505-2E9C-101B-9397-08002B2CF9AE}" pid="4" name="KSOTemplateDocerSaveRecord">
    <vt:lpwstr>eyJoZGlkIjoiNzY3ZDhhMTNlYjdhYzYwN2ZlZjg0OTA4NGExOTcxNjAiLCJ1c2VySWQiOiIyODMyODk2OTAifQ==</vt:lpwstr>
  </property>
</Properties>
</file>