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7FBE7">
      <w:pPr>
        <w:ind w:right="700"/>
        <w:jc w:val="left"/>
        <w:rPr>
          <w:rFonts w:hint="eastAsia"/>
          <w:b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</w:p>
    <w:p w14:paraId="4454583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申请入评委库流程指引</w:t>
      </w:r>
    </w:p>
    <w:p w14:paraId="24267C6B">
      <w:pPr>
        <w:ind w:firstLine="1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一、注册【个人操作】</w:t>
      </w:r>
    </w:p>
    <w:p w14:paraId="1C1437B2">
      <w:pPr>
        <w:ind w:firstLine="412" w:firstLineChars="200"/>
        <w:jc w:val="both"/>
        <w:rPr>
          <w:rFonts w:hint="eastAsia"/>
          <w:b w:val="0"/>
          <w:bCs/>
          <w:sz w:val="24"/>
          <w:szCs w:val="24"/>
          <w:lang w:eastAsia="zh-CN"/>
        </w:rPr>
      </w:pPr>
      <w:r>
        <w:rPr>
          <w:rFonts w:hint="eastAsia"/>
          <w:b w:val="0"/>
          <w:bCs/>
          <w:spacing w:val="-17"/>
          <w:sz w:val="24"/>
          <w:szCs w:val="24"/>
          <w:lang w:eastAsia="zh-CN"/>
        </w:rPr>
        <w:t>登录广州市职称业务申报与管理系统</w:t>
      </w:r>
      <w:r>
        <w:rPr>
          <w:rFonts w:hint="eastAsia"/>
          <w:b w:val="0"/>
          <w:bCs/>
          <w:spacing w:val="-11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  <w:t>https://gzrsj.rsj.gz.gov.cn/vsgzhr/login_home.aspx</w:t>
      </w:r>
      <w:r>
        <w:rPr>
          <w:rFonts w:hint="eastAsia"/>
          <w:b w:val="0"/>
          <w:bCs/>
          <w:sz w:val="24"/>
          <w:szCs w:val="24"/>
          <w:lang w:eastAsia="zh-CN"/>
        </w:rPr>
        <w:t>点击用户注册，完成注册流程。</w:t>
      </w:r>
    </w:p>
    <w:p w14:paraId="7C06B570">
      <w:pPr>
        <w:ind w:firstLine="480" w:firstLineChars="200"/>
        <w:jc w:val="both"/>
        <w:rPr>
          <w:rFonts w:hint="eastAsia"/>
          <w:b w:val="0"/>
          <w:bCs/>
          <w:sz w:val="24"/>
          <w:szCs w:val="24"/>
          <w:lang w:eastAsia="zh-CN"/>
        </w:rPr>
      </w:pPr>
    </w:p>
    <w:p w14:paraId="65073F20">
      <w:pPr>
        <w:rPr>
          <w:bCs/>
        </w:rPr>
      </w:pPr>
      <w:r>
        <w:drawing>
          <wp:inline distT="0" distB="0" distL="114300" distR="114300">
            <wp:extent cx="5267325" cy="3315335"/>
            <wp:effectExtent l="0" t="0" r="635" b="9525"/>
            <wp:docPr id="3" name="图片 1" descr="C:\Users\Gaho\Desktop\大门.png大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Gaho\Desktop\大门.png大门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ADF1B"/>
    <w:p w14:paraId="34833199"/>
    <w:p w14:paraId="6AB2BB1D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>
        <w:rPr>
          <w:rFonts w:hint="eastAsia"/>
          <w:b/>
          <w:sz w:val="28"/>
          <w:szCs w:val="28"/>
          <w:lang w:eastAsia="zh-CN"/>
        </w:rPr>
        <w:t>登录</w:t>
      </w:r>
      <w:r>
        <w:rPr>
          <w:rFonts w:hint="eastAsia"/>
          <w:b/>
          <w:sz w:val="28"/>
          <w:szCs w:val="28"/>
        </w:rPr>
        <w:t>【个人操作】</w:t>
      </w:r>
    </w:p>
    <w:p w14:paraId="225D237B">
      <w:pPr>
        <w:ind w:firstLine="412" w:firstLineChars="200"/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</w:pPr>
      <w:r>
        <w:rPr>
          <w:rFonts w:hint="eastAsia"/>
          <w:bCs/>
          <w:spacing w:val="-17"/>
          <w:sz w:val="24"/>
          <w:lang w:eastAsia="zh-CN"/>
        </w:rPr>
        <w:t>登录</w:t>
      </w:r>
      <w:r>
        <w:rPr>
          <w:rFonts w:hint="eastAsia"/>
          <w:bCs/>
          <w:spacing w:val="-17"/>
          <w:sz w:val="24"/>
        </w:rPr>
        <w:t>广州市职称业务申报与管理系统</w:t>
      </w:r>
      <w:r>
        <w:rPr>
          <w:rFonts w:hint="eastAsia"/>
          <w:bCs/>
          <w:spacing w:val="-11"/>
          <w:sz w:val="24"/>
        </w:rPr>
        <w:t xml:space="preserve"> </w:t>
      </w:r>
      <w:r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  <w:fldChar w:fldCharType="begin"/>
      </w:r>
      <w:r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  <w:instrText xml:space="preserve"> HYPERLINK "https://gzrsj.rsj.gz.gov.cn/vsgzhr/login_home.aspx" </w:instrText>
      </w:r>
      <w:r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  <w:t>https://gzrsj.rsj.gz.gov.cn/vsgzhr/login_home.aspx</w:t>
      </w:r>
      <w:r>
        <w:rPr>
          <w:rStyle w:val="5"/>
          <w:rFonts w:hint="eastAsia"/>
          <w:b w:val="0"/>
          <w:bCs/>
          <w:spacing w:val="-11"/>
          <w:sz w:val="24"/>
          <w:szCs w:val="24"/>
          <w:lang w:val="en-US" w:eastAsia="zh-CN"/>
        </w:rPr>
        <w:fldChar w:fldCharType="end"/>
      </w:r>
    </w:p>
    <w:p w14:paraId="4F71D369">
      <w:pPr>
        <w:rPr>
          <w:rFonts w:hint="default" w:eastAsia="宋体"/>
          <w:b/>
          <w:bCs w:val="0"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点击“添加应用”-选择职称业务与管理系统-点击系统申请。（如已添加过该应用可跳过此步）</w:t>
      </w:r>
    </w:p>
    <w:p w14:paraId="0C6C513D">
      <w:pPr>
        <w:rPr>
          <w:rFonts w:hint="eastAsia"/>
          <w:bCs/>
          <w:sz w:val="24"/>
        </w:rPr>
      </w:pPr>
      <w:r>
        <w:rPr>
          <w:rFonts w:hint="eastAsia" w:eastAsia="宋体"/>
          <w:bCs/>
          <w:sz w:val="24"/>
          <w:lang w:eastAsia="zh-CN"/>
        </w:rPr>
        <w:drawing>
          <wp:inline distT="0" distB="0" distL="114300" distR="114300">
            <wp:extent cx="5273040" cy="2268220"/>
            <wp:effectExtent l="0" t="0" r="5715" b="9525"/>
            <wp:docPr id="1" name="图片 1" descr="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入口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5E67">
      <w:pPr>
        <w:rPr>
          <w:rFonts w:hint="eastAsia"/>
          <w:bCs/>
          <w:sz w:val="24"/>
        </w:rPr>
      </w:pPr>
      <w:r>
        <w:rPr>
          <w:rFonts w:hint="eastAsia" w:eastAsia="宋体"/>
          <w:bCs/>
          <w:sz w:val="24"/>
          <w:lang w:eastAsia="zh-CN"/>
        </w:rPr>
        <w:drawing>
          <wp:inline distT="0" distB="0" distL="114300" distR="114300">
            <wp:extent cx="5265420" cy="2039620"/>
            <wp:effectExtent l="0" t="0" r="2540" b="635"/>
            <wp:docPr id="2" name="图片 2" descr="C:\Users\Gaho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Gaho\Desktop\1.png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Cs/>
          <w:sz w:val="24"/>
          <w:lang w:eastAsia="zh-CN"/>
        </w:rPr>
        <w:drawing>
          <wp:inline distT="0" distB="0" distL="114300" distR="114300">
            <wp:extent cx="5265420" cy="1550670"/>
            <wp:effectExtent l="0" t="0" r="2540" b="3810"/>
            <wp:docPr id="10" name="图片 10" descr="C:\Users\Gaho\Desktop\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Gaho\Desktop\2.png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FD0D5">
      <w:pPr>
        <w:ind w:firstLine="480" w:firstLineChars="200"/>
        <w:rPr>
          <w:rFonts w:hint="eastAsia"/>
          <w:bCs/>
          <w:sz w:val="24"/>
        </w:rPr>
      </w:pPr>
    </w:p>
    <w:p w14:paraId="2BF0B45B">
      <w:pPr>
        <w:rPr>
          <w:rFonts w:hint="eastAsia"/>
          <w:bCs/>
          <w:sz w:val="24"/>
        </w:rPr>
      </w:pPr>
    </w:p>
    <w:p w14:paraId="78A6CC8A">
      <w:pPr>
        <w:rPr>
          <w:rFonts w:hint="eastAsia" w:eastAsia="宋体"/>
          <w:bCs/>
          <w:sz w:val="24"/>
          <w:lang w:eastAsia="zh-CN"/>
        </w:rPr>
      </w:pPr>
      <w:r>
        <w:rPr>
          <w:rFonts w:hint="eastAsia"/>
          <w:bCs/>
          <w:sz w:val="24"/>
        </w:rPr>
        <w:t>选择“职称业务申报”模块—评委会委员业务—委员入库申请</w:t>
      </w:r>
      <w:r>
        <w:rPr>
          <w:rFonts w:hint="eastAsia"/>
          <w:bCs/>
          <w:sz w:val="24"/>
          <w:lang w:eastAsia="zh-CN"/>
        </w:rPr>
        <w:t>。</w:t>
      </w:r>
    </w:p>
    <w:p w14:paraId="27EC6552">
      <w:r>
        <w:drawing>
          <wp:inline distT="0" distB="0" distL="114300" distR="114300">
            <wp:extent cx="5265420" cy="233045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22A5A"/>
    <w:p w14:paraId="12476E13">
      <w:r>
        <w:drawing>
          <wp:inline distT="0" distB="0" distL="114300" distR="114300">
            <wp:extent cx="5266055" cy="1906270"/>
            <wp:effectExtent l="0" t="0" r="10795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5424E">
      <w:r>
        <w:drawing>
          <wp:inline distT="0" distB="0" distL="114300" distR="114300">
            <wp:extent cx="5266690" cy="782955"/>
            <wp:effectExtent l="0" t="0" r="127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2CBCFD6"/>
    <w:p w14:paraId="4C39B7A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三、填写入库委员信息【个人操作】</w:t>
      </w:r>
    </w:p>
    <w:p w14:paraId="186C2D75">
      <w:pPr>
        <w:ind w:firstLine="480" w:firstLineChars="200"/>
        <w:rPr>
          <w:sz w:val="24"/>
        </w:rPr>
      </w:pPr>
      <w:r>
        <w:rPr>
          <w:rFonts w:hint="eastAsia"/>
          <w:sz w:val="24"/>
        </w:rPr>
        <w:t>（一）选择评委会【评委会名称须正确选择】</w:t>
      </w:r>
    </w:p>
    <w:p w14:paraId="692126F2">
      <w:pPr>
        <w:ind w:firstLine="480" w:firstLineChars="200"/>
        <w:rPr>
          <w:sz w:val="24"/>
        </w:rPr>
      </w:pPr>
      <w:r>
        <w:rPr>
          <w:rFonts w:hint="eastAsia"/>
          <w:sz w:val="24"/>
        </w:rPr>
        <w:t>高级：</w:t>
      </w:r>
      <w:r>
        <w:rPr>
          <w:rFonts w:hint="eastAsia" w:ascii="宋体" w:hAnsi="宋体" w:cs="宋体"/>
          <w:color w:val="auto"/>
          <w:sz w:val="24"/>
          <w:highlight w:val="yellow"/>
        </w:rPr>
        <w:t>广州市工程系列标准化计量质量专业高级职称评审委员会</w:t>
      </w:r>
      <w:r>
        <w:rPr>
          <w:rFonts w:hint="eastAsia"/>
          <w:sz w:val="24"/>
        </w:rPr>
        <w:t>；</w:t>
      </w:r>
    </w:p>
    <w:p w14:paraId="3BA13F66">
      <w:pPr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评审组名称：质量、标准化专业组；特种设备专业组</w:t>
      </w:r>
      <w:bookmarkStart w:id="0" w:name="_Hlk144912073"/>
      <w:r>
        <w:rPr>
          <w:rFonts w:hint="eastAsia"/>
          <w:sz w:val="24"/>
        </w:rPr>
        <w:t>；</w:t>
      </w:r>
      <w:bookmarkEnd w:id="0"/>
      <w:r>
        <w:rPr>
          <w:rFonts w:hint="eastAsia"/>
          <w:sz w:val="24"/>
        </w:rPr>
        <w:t>计量专业组。</w:t>
      </w:r>
    </w:p>
    <w:p w14:paraId="05B69671">
      <w:pPr>
        <w:ind w:firstLine="480" w:firstLineChars="200"/>
        <w:rPr>
          <w:sz w:val="24"/>
        </w:rPr>
      </w:pPr>
    </w:p>
    <w:p w14:paraId="0D70A920">
      <w:pPr>
        <w:ind w:firstLine="480" w:firstLineChars="200"/>
        <w:rPr>
          <w:sz w:val="24"/>
        </w:rPr>
      </w:pPr>
      <w:r>
        <w:rPr>
          <w:rFonts w:hint="eastAsia"/>
          <w:sz w:val="24"/>
        </w:rPr>
        <w:t>中级：</w:t>
      </w:r>
      <w:r>
        <w:rPr>
          <w:rFonts w:ascii="宋体" w:hAnsi="宋体" w:cs="宋体"/>
          <w:sz w:val="24"/>
        </w:rPr>
        <w:t>广州市</w:t>
      </w:r>
      <w:r>
        <w:rPr>
          <w:rFonts w:hint="eastAsia" w:ascii="宋体" w:hAnsi="宋体" w:cs="宋体"/>
          <w:sz w:val="24"/>
        </w:rPr>
        <w:t>标准化、计量、质量工程技术工程师资格评审委员会</w:t>
      </w:r>
      <w:r>
        <w:rPr>
          <w:rFonts w:hint="eastAsia"/>
          <w:sz w:val="24"/>
        </w:rPr>
        <w:t>；</w:t>
      </w:r>
    </w:p>
    <w:p w14:paraId="01889F57">
      <w:pPr>
        <w:ind w:firstLine="480" w:firstLineChars="200"/>
        <w:rPr>
          <w:sz w:val="24"/>
        </w:rPr>
      </w:pPr>
      <w:r>
        <w:rPr>
          <w:rFonts w:hint="eastAsia"/>
          <w:sz w:val="24"/>
        </w:rPr>
        <w:t>评审组名称：标准化、质量专业组；特种设备专业组；计量专业组。</w:t>
      </w:r>
    </w:p>
    <w:p w14:paraId="0F39D9DE">
      <w:pPr>
        <w:rPr>
          <w:sz w:val="24"/>
        </w:rPr>
      </w:pPr>
    </w:p>
    <w:p w14:paraId="47851AF0">
      <w:pPr>
        <w:ind w:firstLine="480" w:firstLineChars="200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>初级：广州市</w:t>
      </w:r>
      <w:r>
        <w:rPr>
          <w:rFonts w:hint="eastAsia"/>
          <w:sz w:val="24"/>
          <w:lang w:eastAsia="zh-CN"/>
        </w:rPr>
        <w:t>市场监督管理局工程系列</w:t>
      </w:r>
      <w:r>
        <w:rPr>
          <w:rFonts w:hint="eastAsia" w:ascii="宋体" w:hAnsi="宋体" w:cs="宋体"/>
          <w:sz w:val="24"/>
        </w:rPr>
        <w:t>标准化、质量专业初级职称评审委员会</w:t>
      </w:r>
      <w:r>
        <w:rPr>
          <w:rFonts w:hint="eastAsia"/>
          <w:sz w:val="24"/>
        </w:rPr>
        <w:t>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"http://172.16.26.65/vsgz02zcgl/Desktop.aspx?PATH=ZJ/zgps/rcgl/pwhbmgl/PWHCK/PWHXXLL&amp;TID=FC01&amp;GID=5A2D7884-CFB4-4997-9B6C-8C2A7A049E8B&amp;TOKENID=RFNIb1lzc3QwMFlCKzNwL3hPMjN4Zz09&amp;RESID=8376c737-c184-4274-bad0-5d8907c40a48" \t "http://172.16.26.65/vsgz02zcgl/_blank"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t>广州市市场监督管理局工程系列计量专业初级职称评审委员会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  <w:lang w:eastAsia="zh-CN"/>
        </w:rPr>
        <w:t>；</w:t>
      </w:r>
    </w:p>
    <w:p w14:paraId="293CA924">
      <w:pPr>
        <w:ind w:firstLine="480" w:firstLineChars="200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>无评审组名称</w:t>
      </w:r>
      <w:r>
        <w:rPr>
          <w:rFonts w:hint="eastAsia"/>
          <w:sz w:val="24"/>
          <w:lang w:eastAsia="zh-CN"/>
        </w:rPr>
        <w:t>。</w:t>
      </w:r>
    </w:p>
    <w:p w14:paraId="33471926">
      <w:pPr>
        <w:rPr>
          <w:highlight w:val="green"/>
        </w:rPr>
      </w:pPr>
      <w:r>
        <w:rPr>
          <w:highlight w:val="green"/>
        </w:rPr>
        <w:drawing>
          <wp:inline distT="0" distB="0" distL="114300" distR="114300">
            <wp:extent cx="5212715" cy="1838325"/>
            <wp:effectExtent l="0" t="0" r="6985" b="0"/>
            <wp:docPr id="8" name="图片 8" descr="C:\Users\Gaho\Desktop\cb49861447604ab1bde15e8eac14f8ac.pngcb49861447604ab1bde15e8eac14f8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Gaho\Desktop\cb49861447604ab1bde15e8eac14f8ac.pngcb49861447604ab1bde15e8eac14f8ac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6896">
      <w:pPr>
        <w:rPr>
          <w:highlight w:val="green"/>
        </w:rPr>
      </w:pPr>
    </w:p>
    <w:p w14:paraId="53FA57F0">
      <w:pPr>
        <w:numPr>
          <w:ilvl w:val="0"/>
          <w:numId w:val="0"/>
        </w:numPr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（二）</w:t>
      </w:r>
      <w:r>
        <w:rPr>
          <w:rFonts w:hint="eastAsia"/>
          <w:sz w:val="24"/>
        </w:rPr>
        <w:t>填写信息</w:t>
      </w:r>
    </w:p>
    <w:p w14:paraId="11C3F656">
      <w:pPr>
        <w:ind w:firstLine="480" w:firstLineChars="200"/>
        <w:rPr>
          <w:sz w:val="24"/>
        </w:rPr>
      </w:pPr>
      <w:r>
        <w:rPr>
          <w:rFonts w:hint="eastAsia"/>
          <w:sz w:val="24"/>
        </w:rPr>
        <w:t>需要填写相关个人信息，上传清晰的附件。</w:t>
      </w:r>
    </w:p>
    <w:p w14:paraId="6FD9DED6">
      <w:pPr>
        <w:ind w:firstLine="480" w:firstLineChars="200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须上传附件：个人电子证件照、专业技术资格证书、身份证正反面；</w:t>
      </w:r>
    </w:p>
    <w:p w14:paraId="19EEB8F4">
      <w:pPr>
        <w:ind w:firstLine="480" w:firstLineChars="200"/>
        <w:rPr>
          <w:sz w:val="24"/>
        </w:rPr>
      </w:pPr>
      <w:r>
        <w:rPr>
          <w:rFonts w:hint="eastAsia"/>
          <w:sz w:val="24"/>
        </w:rPr>
        <w:t>可选择上传附件：学历学位证书、重要获奖材料、业绩证明材料等；</w:t>
      </w:r>
    </w:p>
    <w:p w14:paraId="2169513D">
      <w:pPr>
        <w:ind w:firstLine="480" w:firstLineChars="200"/>
        <w:rPr>
          <w:sz w:val="24"/>
        </w:rPr>
      </w:pPr>
      <w:r>
        <w:rPr>
          <w:rFonts w:hint="eastAsia"/>
          <w:sz w:val="24"/>
        </w:rPr>
        <w:t>职称取得时间：通过职称时间。</w:t>
      </w:r>
    </w:p>
    <w:p w14:paraId="15C0CDE4">
      <w:r>
        <w:drawing>
          <wp:inline distT="0" distB="0" distL="114300" distR="114300">
            <wp:extent cx="5272405" cy="210947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9C28E">
      <w:r>
        <w:drawing>
          <wp:inline distT="0" distB="0" distL="114300" distR="114300">
            <wp:extent cx="5269230" cy="1908810"/>
            <wp:effectExtent l="0" t="0" r="7620" b="152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DDA09"/>
    <w:p w14:paraId="2BC14F5E">
      <w:pPr>
        <w:rPr>
          <w:sz w:val="24"/>
        </w:rPr>
      </w:pPr>
    </w:p>
    <w:p w14:paraId="1584EED0">
      <w:pPr>
        <w:ind w:firstLine="480" w:firstLineChars="200"/>
        <w:rPr>
          <w:sz w:val="24"/>
        </w:rPr>
      </w:pPr>
      <w:r>
        <w:rPr>
          <w:rFonts w:hint="eastAsia"/>
          <w:sz w:val="24"/>
        </w:rPr>
        <w:t>（三）送审</w:t>
      </w:r>
    </w:p>
    <w:p w14:paraId="727CC007">
      <w:pPr>
        <w:ind w:firstLine="480" w:firstLineChars="200"/>
        <w:rPr>
          <w:sz w:val="24"/>
        </w:rPr>
      </w:pPr>
      <w:r>
        <w:rPr>
          <w:rFonts w:hint="eastAsia"/>
          <w:sz w:val="24"/>
        </w:rPr>
        <w:t>所有信息填报完成后，按“完成并返回”，在主界面点击“送审”。</w:t>
      </w:r>
    </w:p>
    <w:p w14:paraId="731CDFE9">
      <w:r>
        <w:drawing>
          <wp:inline distT="0" distB="0" distL="114300" distR="114300">
            <wp:extent cx="5263515" cy="776605"/>
            <wp:effectExtent l="0" t="0" r="13335" b="444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A95D7">
      <w:pPr>
        <w:ind w:firstLine="2520" w:firstLineChars="1200"/>
      </w:pPr>
    </w:p>
    <w:p w14:paraId="40452F61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四、</w:t>
      </w:r>
      <w:r>
        <w:rPr>
          <w:rFonts w:hint="eastAsia"/>
          <w:b/>
          <w:sz w:val="28"/>
          <w:szCs w:val="28"/>
        </w:rPr>
        <w:t>流程指引</w:t>
      </w:r>
    </w:p>
    <w:p w14:paraId="48F67A12">
      <w:pPr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114300" distR="114300">
            <wp:extent cx="5337175" cy="1033145"/>
            <wp:effectExtent l="0" t="0" r="12065" b="3175"/>
            <wp:docPr id="28" name="图片 28" descr="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流程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14EA4">
      <w:pPr>
        <w:ind w:firstLine="480" w:firstLineChars="200"/>
        <w:rPr>
          <w:sz w:val="24"/>
        </w:rPr>
      </w:pPr>
      <w:r>
        <w:rPr>
          <w:rFonts w:hint="eastAsia"/>
          <w:sz w:val="24"/>
        </w:rPr>
        <w:t>个人送审后，请告知单位及时审核。</w:t>
      </w:r>
    </w:p>
    <w:p w14:paraId="2E668722">
      <w:pPr>
        <w:rPr>
          <w:sz w:val="24"/>
        </w:rPr>
      </w:pPr>
    </w:p>
    <w:sectPr>
      <w:pgSz w:w="11906" w:h="16838"/>
      <w:pgMar w:top="1440" w:right="1800" w:bottom="1213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F479A"/>
    <w:rsid w:val="000E2CA5"/>
    <w:rsid w:val="000E2EBE"/>
    <w:rsid w:val="002C2B94"/>
    <w:rsid w:val="00347A96"/>
    <w:rsid w:val="004014A7"/>
    <w:rsid w:val="00604194"/>
    <w:rsid w:val="009A0478"/>
    <w:rsid w:val="00BA4294"/>
    <w:rsid w:val="03D23C3A"/>
    <w:rsid w:val="03E05909"/>
    <w:rsid w:val="04B16863"/>
    <w:rsid w:val="051C628D"/>
    <w:rsid w:val="05842091"/>
    <w:rsid w:val="071F479A"/>
    <w:rsid w:val="07874864"/>
    <w:rsid w:val="0F741FB8"/>
    <w:rsid w:val="10D37620"/>
    <w:rsid w:val="19494220"/>
    <w:rsid w:val="1C033D0D"/>
    <w:rsid w:val="1DA766FF"/>
    <w:rsid w:val="24752494"/>
    <w:rsid w:val="264C44F5"/>
    <w:rsid w:val="284904AD"/>
    <w:rsid w:val="2C464525"/>
    <w:rsid w:val="2DDE6702"/>
    <w:rsid w:val="2DEC021C"/>
    <w:rsid w:val="31581B7F"/>
    <w:rsid w:val="32624D75"/>
    <w:rsid w:val="35C71BE4"/>
    <w:rsid w:val="3A304545"/>
    <w:rsid w:val="3F1F3BA3"/>
    <w:rsid w:val="3F4D443F"/>
    <w:rsid w:val="3F8D1220"/>
    <w:rsid w:val="4D9B737C"/>
    <w:rsid w:val="50875450"/>
    <w:rsid w:val="50D368B6"/>
    <w:rsid w:val="54D75D2B"/>
    <w:rsid w:val="5EED5F78"/>
    <w:rsid w:val="61081EBC"/>
    <w:rsid w:val="6A361EF7"/>
    <w:rsid w:val="6BE456AC"/>
    <w:rsid w:val="6C732AF6"/>
    <w:rsid w:val="6F355ECA"/>
    <w:rsid w:val="70291F88"/>
    <w:rsid w:val="71B87F39"/>
    <w:rsid w:val="721B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FF000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534</Words>
  <Characters>632</Characters>
  <Lines>5</Lines>
  <Paragraphs>1</Paragraphs>
  <TotalTime>4</TotalTime>
  <ScaleCrop>false</ScaleCrop>
  <LinksUpToDate>false</LinksUpToDate>
  <CharactersWithSpaces>634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2019-11-04T09:19:00Z</dcterms:created>
  <dc:creator>丁力</dc:creator>
  <cp:lastModifiedBy>叶菲</cp:lastModifiedBy>
  <dcterms:modified xsi:type="dcterms:W3CDTF">2025-11-20T08:22:00Z</dcterms:modified>
  <dc:title>评委入库流程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89A74953C16C4AE19076EAB97F5D7665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